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199B1F" w14:textId="03D4A014" w:rsidR="00645401" w:rsidRDefault="00645401" w:rsidP="00645401">
      <w:pPr>
        <w:jc w:val="center"/>
      </w:pPr>
      <w:r>
        <w:t>DS 740 Final Project</w:t>
      </w:r>
    </w:p>
    <w:p w14:paraId="45042995" w14:textId="616A5FC8" w:rsidR="00BB1370" w:rsidRDefault="00BB1370" w:rsidP="00645401">
      <w:pPr>
        <w:jc w:val="center"/>
      </w:pPr>
      <w:r>
        <w:t>Introduction to the Data</w:t>
      </w:r>
    </w:p>
    <w:p w14:paraId="2A610238" w14:textId="0112AF0B" w:rsidR="00645401" w:rsidRDefault="00645401" w:rsidP="00645401">
      <w:r>
        <w:t xml:space="preserve">Tanzania is a country that relies heavily on international tourism. </w:t>
      </w:r>
      <w:r w:rsidR="00351B86">
        <w:t xml:space="preserve"> </w:t>
      </w:r>
      <w:r>
        <w:t>Pre</w:t>
      </w:r>
      <w:r w:rsidR="000953A4">
        <w:t>-</w:t>
      </w:r>
      <w:r w:rsidR="00497ED4">
        <w:t>COVID</w:t>
      </w:r>
      <w:r>
        <w:t>, in 2019</w:t>
      </w:r>
      <w:r w:rsidR="00497ED4">
        <w:t>,</w:t>
      </w:r>
      <w:r>
        <w:t xml:space="preserve"> it recorded 2 million tourists</w:t>
      </w:r>
      <w:r w:rsidR="009233EA">
        <w:t>,</w:t>
      </w:r>
      <w:r w:rsidR="00497ED4">
        <w:t xml:space="preserve"> with tourism</w:t>
      </w:r>
      <w:r>
        <w:t xml:space="preserve"> making up 18% of its GDP</w:t>
      </w:r>
      <w:r w:rsidR="00EE49E7">
        <w:t>(</w:t>
      </w:r>
      <w:r w:rsidR="00F14C62">
        <w:t>“Why Choose Tanzania?”</w:t>
      </w:r>
      <w:r w:rsidR="00EE49E7">
        <w:t>)</w:t>
      </w:r>
      <w:r>
        <w:t xml:space="preserve">. The country is known for safaris and climbing Mount </w:t>
      </w:r>
      <w:r w:rsidR="000953A4">
        <w:t>Kilimanjaro</w:t>
      </w:r>
      <w:r>
        <w:t>. The country is</w:t>
      </w:r>
      <w:r w:rsidR="00497ED4">
        <w:t xml:space="preserve"> the</w:t>
      </w:r>
      <w:r w:rsidR="000953A4">
        <w:t xml:space="preserve"> </w:t>
      </w:r>
      <w:r>
        <w:t xml:space="preserve">only on </w:t>
      </w:r>
      <w:r w:rsidR="00497ED4">
        <w:t>E</w:t>
      </w:r>
      <w:r>
        <w:t xml:space="preserve">arth to dedicate more than 25% of </w:t>
      </w:r>
      <w:r w:rsidR="000953A4">
        <w:t>its</w:t>
      </w:r>
      <w:r>
        <w:t xml:space="preserve"> </w:t>
      </w:r>
      <w:r w:rsidR="00D6161E">
        <w:t>land</w:t>
      </w:r>
      <w:r>
        <w:t xml:space="preserve"> to </w:t>
      </w:r>
      <w:r w:rsidR="00FE3122">
        <w:t>n</w:t>
      </w:r>
      <w:r>
        <w:t xml:space="preserve">ational parks. This is an expensive cost to dedicate so many resources to </w:t>
      </w:r>
      <w:r w:rsidR="000953A4">
        <w:t xml:space="preserve">the </w:t>
      </w:r>
      <w:r>
        <w:t xml:space="preserve">protection of the environment. </w:t>
      </w:r>
      <w:r w:rsidR="00EE49E7">
        <w:t xml:space="preserve"> </w:t>
      </w:r>
      <w:proofErr w:type="gramStart"/>
      <w:r w:rsidR="00EE49E7">
        <w:t>In order to</w:t>
      </w:r>
      <w:proofErr w:type="gramEnd"/>
      <w:r w:rsidR="00EE49E7">
        <w:t xml:space="preserve"> reduce the cost to the environment</w:t>
      </w:r>
      <w:r w:rsidR="009233EA">
        <w:t>,</w:t>
      </w:r>
      <w:r w:rsidR="00EE49E7">
        <w:t xml:space="preserve"> Tanzania plans to attract more wealthy tourists(</w:t>
      </w:r>
      <w:r w:rsidR="00F14C62">
        <w:t>Tanzania Tourism Archives</w:t>
      </w:r>
      <w:r w:rsidR="00EE49E7">
        <w:t>)</w:t>
      </w:r>
      <w:r w:rsidR="000953A4">
        <w:t xml:space="preserve">.  Some </w:t>
      </w:r>
      <w:r w:rsidR="00497ED4">
        <w:t>locations</w:t>
      </w:r>
      <w:r w:rsidR="000953A4">
        <w:t xml:space="preserve"> are currently </w:t>
      </w:r>
      <w:r w:rsidR="009233EA">
        <w:t>limiting</w:t>
      </w:r>
      <w:r w:rsidR="000953A4">
        <w:t xml:space="preserve"> the number of tourists</w:t>
      </w:r>
      <w:r w:rsidR="009233EA">
        <w:t xml:space="preserve">, </w:t>
      </w:r>
      <w:r w:rsidR="00497ED4">
        <w:t xml:space="preserve">such as </w:t>
      </w:r>
      <w:r w:rsidR="000953A4">
        <w:t>Venice and</w:t>
      </w:r>
      <w:r w:rsidR="00497ED4">
        <w:t xml:space="preserve"> small</w:t>
      </w:r>
      <w:r w:rsidR="000953A4">
        <w:t xml:space="preserve"> Austria</w:t>
      </w:r>
      <w:r w:rsidR="009233EA">
        <w:t>n villages</w:t>
      </w:r>
      <w:r w:rsidR="000953A4">
        <w:t xml:space="preserve">. </w:t>
      </w:r>
      <w:r w:rsidR="00497ED4">
        <w:t xml:space="preserve">Tanzania's neighbor, </w:t>
      </w:r>
      <w:r w:rsidR="000953A4">
        <w:t>Kenya</w:t>
      </w:r>
      <w:r w:rsidR="00497ED4">
        <w:t>,</w:t>
      </w:r>
      <w:r w:rsidR="000953A4">
        <w:t xml:space="preserve"> has started doubling the park fees during peak tourist season(Leahy, Kate)</w:t>
      </w:r>
    </w:p>
    <w:p w14:paraId="1D486A96" w14:textId="4CF9EF41" w:rsidR="00645401" w:rsidRDefault="00645401" w:rsidP="00645401">
      <w:r>
        <w:t xml:space="preserve">Accurately predicting tourist spending can allow targeted marketing. This can help the tourists find the right package and </w:t>
      </w:r>
      <w:proofErr w:type="gramStart"/>
      <w:r>
        <w:t>accommodations</w:t>
      </w:r>
      <w:proofErr w:type="gramEnd"/>
      <w:r w:rsidR="00497ED4">
        <w:t>, improving</w:t>
      </w:r>
      <w:r>
        <w:t xml:space="preserve"> overall revenues</w:t>
      </w:r>
      <w:r w:rsidR="00497ED4">
        <w:t xml:space="preserve">. </w:t>
      </w:r>
      <w:r>
        <w:t xml:space="preserve"> </w:t>
      </w:r>
      <w:r w:rsidR="00497ED4">
        <w:t xml:space="preserve">Targeted marketing </w:t>
      </w:r>
      <w:r>
        <w:t>ensure</w:t>
      </w:r>
      <w:r w:rsidR="00497ED4">
        <w:t>s</w:t>
      </w:r>
      <w:r>
        <w:t xml:space="preserve"> each customer </w:t>
      </w:r>
      <w:proofErr w:type="gramStart"/>
      <w:r>
        <w:t>is able to</w:t>
      </w:r>
      <w:proofErr w:type="gramEnd"/>
      <w:r>
        <w:t xml:space="preserve"> find an affordable package for them. I found a data set on tourists from Kaggle. Ideally</w:t>
      </w:r>
      <w:r w:rsidR="000953A4">
        <w:t>,</w:t>
      </w:r>
      <w:r>
        <w:t xml:space="preserve"> attracting more of the tourists in the highest spending category </w:t>
      </w:r>
      <w:r w:rsidR="00EE49E7">
        <w:t xml:space="preserve">should </w:t>
      </w:r>
      <w:r>
        <w:t xml:space="preserve">be </w:t>
      </w:r>
      <w:r w:rsidR="00EE49E7">
        <w:t>the goal</w:t>
      </w:r>
      <w:r>
        <w:t xml:space="preserve">. </w:t>
      </w:r>
      <w:r w:rsidR="00497ED4">
        <w:t>T</w:t>
      </w:r>
      <w:r w:rsidR="00D6161E">
        <w:t>arget</w:t>
      </w:r>
      <w:r w:rsidR="00497ED4">
        <w:t>ed</w:t>
      </w:r>
      <w:r w:rsidR="00D6161E">
        <w:t xml:space="preserve"> marketing</w:t>
      </w:r>
      <w:r w:rsidR="00497ED4">
        <w:t xml:space="preserve"> can involve pushing safaris vs beach vacations, especially when one leads to higher-end tourists. </w:t>
      </w:r>
    </w:p>
    <w:p w14:paraId="73441921" w14:textId="460AAFF2" w:rsidR="00645401" w:rsidRDefault="00645401" w:rsidP="00645401">
      <w:r>
        <w:t xml:space="preserve">The data set looks at tourists </w:t>
      </w:r>
      <w:r w:rsidR="00D6161E">
        <w:t>who</w:t>
      </w:r>
      <w:r>
        <w:t xml:space="preserve"> visited Tanzania in the past and tries to predict the amount of money they will spend. </w:t>
      </w:r>
      <w:r w:rsidR="00D6161E">
        <w:t>The data</w:t>
      </w:r>
      <w:r>
        <w:t xml:space="preserve"> set was divided into 6 classification categories</w:t>
      </w:r>
      <w:r w:rsidR="00497ED4">
        <w:t xml:space="preserve">: </w:t>
      </w:r>
      <w:r>
        <w:t xml:space="preserve">Highest, Higher, High, Normal, Lower, </w:t>
      </w:r>
      <w:r w:rsidR="00497ED4">
        <w:t xml:space="preserve">and </w:t>
      </w:r>
      <w:r>
        <w:t>Low</w:t>
      </w:r>
      <w:r w:rsidR="006920C2">
        <w:t xml:space="preserve">(Fig 1). </w:t>
      </w:r>
    </w:p>
    <w:p w14:paraId="23C1F7F5" w14:textId="7F0C391D" w:rsidR="00E05CEF" w:rsidRDefault="00A635A2" w:rsidP="00645401">
      <w:r>
        <w:rPr>
          <w:noProof/>
        </w:rPr>
        <w:drawing>
          <wp:inline distT="0" distB="0" distL="0" distR="0" wp14:anchorId="71516C45" wp14:editId="71E05774">
            <wp:extent cx="5963710" cy="3680460"/>
            <wp:effectExtent l="0" t="0" r="0" b="0"/>
            <wp:docPr id="4996359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82819" cy="3692253"/>
                    </a:xfrm>
                    <a:prstGeom prst="rect">
                      <a:avLst/>
                    </a:prstGeom>
                    <a:noFill/>
                  </pic:spPr>
                </pic:pic>
              </a:graphicData>
            </a:graphic>
          </wp:inline>
        </w:drawing>
      </w:r>
    </w:p>
    <w:p w14:paraId="67E9E357" w14:textId="4AE945F7" w:rsidR="00A635A2" w:rsidRDefault="006920C2" w:rsidP="00BB1370">
      <w:pPr>
        <w:jc w:val="center"/>
      </w:pPr>
      <w:r>
        <w:t xml:space="preserve">Fig 1 </w:t>
      </w:r>
    </w:p>
    <w:p w14:paraId="6E5A1797" w14:textId="77777777" w:rsidR="00A635A2" w:rsidRDefault="00A635A2" w:rsidP="00BB1370">
      <w:pPr>
        <w:jc w:val="center"/>
      </w:pPr>
    </w:p>
    <w:p w14:paraId="1684F0F1" w14:textId="12C36DDB" w:rsidR="00645401" w:rsidRDefault="00BB1370" w:rsidP="00BB1370">
      <w:pPr>
        <w:jc w:val="center"/>
      </w:pPr>
      <w:r>
        <w:t>Data Preparation</w:t>
      </w:r>
    </w:p>
    <w:p w14:paraId="1D7A4590" w14:textId="428B092D" w:rsidR="00645401" w:rsidRDefault="00645401" w:rsidP="00645401">
      <w:r>
        <w:t xml:space="preserve">The data set had 21 columns and 18506 observations. </w:t>
      </w:r>
      <w:r w:rsidR="00062F7D">
        <w:t xml:space="preserve">Two </w:t>
      </w:r>
      <w:r w:rsidR="002F7819">
        <w:t>columns</w:t>
      </w:r>
      <w:r w:rsidR="00062F7D">
        <w:t xml:space="preserve"> </w:t>
      </w:r>
      <w:r w:rsidR="002F7819">
        <w:t>(</w:t>
      </w:r>
      <w:r w:rsidR="00062F7D">
        <w:t>T</w:t>
      </w:r>
      <w:r w:rsidR="002F7819">
        <w:t xml:space="preserve">our </w:t>
      </w:r>
      <w:r w:rsidR="00062F7D">
        <w:t>IDs</w:t>
      </w:r>
      <w:r w:rsidR="002F7819">
        <w:t xml:space="preserve"> and </w:t>
      </w:r>
      <w:r w:rsidR="00062F7D">
        <w:t>C</w:t>
      </w:r>
      <w:r w:rsidR="002F7819">
        <w:t xml:space="preserve">ountries of </w:t>
      </w:r>
      <w:r w:rsidR="00062F7D">
        <w:t>O</w:t>
      </w:r>
      <w:r w:rsidR="002F7819">
        <w:t>rigin)</w:t>
      </w:r>
      <w:r>
        <w:t xml:space="preserve"> </w:t>
      </w:r>
      <w:r w:rsidR="002F7819">
        <w:t>were</w:t>
      </w:r>
      <w:r>
        <w:t xml:space="preserve"> dropped. The other </w:t>
      </w:r>
      <w:r w:rsidR="002F7819">
        <w:t xml:space="preserve">19 </w:t>
      </w:r>
      <w:r>
        <w:t xml:space="preserve">were kept. </w:t>
      </w:r>
      <w:r w:rsidR="00062F7D">
        <w:t>Eight</w:t>
      </w:r>
      <w:r>
        <w:t xml:space="preserve"> of the predictors were yes/no factors</w:t>
      </w:r>
      <w:r w:rsidR="00062F7D">
        <w:t>,</w:t>
      </w:r>
      <w:r>
        <w:t xml:space="preserve"> such as </w:t>
      </w:r>
      <w:r w:rsidR="00062F7D">
        <w:t>whether</w:t>
      </w:r>
      <w:r>
        <w:t xml:space="preserve"> the package </w:t>
      </w:r>
      <w:proofErr w:type="gramStart"/>
      <w:r w:rsidR="00351B86">
        <w:t>include</w:t>
      </w:r>
      <w:proofErr w:type="gramEnd"/>
      <w:r>
        <w:t xml:space="preserve"> food or insurance. The</w:t>
      </w:r>
      <w:r w:rsidR="00062F7D">
        <w:t xml:space="preserve">re were </w:t>
      </w:r>
      <w:r>
        <w:t xml:space="preserve">4 </w:t>
      </w:r>
      <w:r w:rsidR="00062F7D">
        <w:t>numeric predictors</w:t>
      </w:r>
      <w:r>
        <w:t xml:space="preserve">. </w:t>
      </w:r>
      <w:r w:rsidR="00351B86">
        <w:t>They</w:t>
      </w:r>
      <w:r>
        <w:t xml:space="preserve"> were </w:t>
      </w:r>
      <w:r w:rsidR="00062F7D">
        <w:t>“N</w:t>
      </w:r>
      <w:r>
        <w:t>ights on the island of Zanzibar</w:t>
      </w:r>
      <w:r w:rsidR="00062F7D">
        <w:t>”</w:t>
      </w:r>
      <w:r>
        <w:t xml:space="preserve">, </w:t>
      </w:r>
      <w:r w:rsidR="00062F7D">
        <w:t>“</w:t>
      </w:r>
      <w:r>
        <w:t xml:space="preserve">Nights on </w:t>
      </w:r>
      <w:r w:rsidR="00351B86">
        <w:t xml:space="preserve">the </w:t>
      </w:r>
      <w:r>
        <w:t>Mainland</w:t>
      </w:r>
      <w:r w:rsidR="00062F7D">
        <w:t>”</w:t>
      </w:r>
      <w:r>
        <w:t xml:space="preserve">, </w:t>
      </w:r>
      <w:r w:rsidR="00351B86">
        <w:t xml:space="preserve">and </w:t>
      </w:r>
      <w:r w:rsidR="00062F7D">
        <w:t>“</w:t>
      </w:r>
      <w:r>
        <w:t>Total males</w:t>
      </w:r>
      <w:r w:rsidR="00062F7D">
        <w:t>”</w:t>
      </w:r>
      <w:r>
        <w:t xml:space="preserve"> and </w:t>
      </w:r>
      <w:r w:rsidR="00062F7D">
        <w:t>“</w:t>
      </w:r>
      <w:r>
        <w:t>Total females</w:t>
      </w:r>
      <w:r w:rsidR="00062F7D">
        <w:t>”</w:t>
      </w:r>
      <w:r>
        <w:t xml:space="preserve"> in the party. The data was heavily </w:t>
      </w:r>
      <w:r w:rsidR="00351B86">
        <w:t>right-skewed</w:t>
      </w:r>
      <w:r w:rsidR="006920C2">
        <w:t>(Fig 2)</w:t>
      </w:r>
      <w:r>
        <w:t xml:space="preserve">. Some visitors were on the mainland for over 300 days! The data was scaled to balance and improve predictions. Linear </w:t>
      </w:r>
      <w:r w:rsidR="00E872AA">
        <w:t>Discriminant</w:t>
      </w:r>
      <w:r>
        <w:t xml:space="preserve"> Analysis requires scaled data. There were 1082 incomplete observations</w:t>
      </w:r>
      <w:r w:rsidR="002F7819">
        <w:t xml:space="preserve"> </w:t>
      </w:r>
      <w:r>
        <w:t>removed from the data set, leaving 17424 observations.</w:t>
      </w:r>
    </w:p>
    <w:p w14:paraId="516FC421" w14:textId="5A7BD1D0" w:rsidR="00E05CEF" w:rsidRDefault="00E05CEF" w:rsidP="00645401">
      <w:r>
        <w:rPr>
          <w:noProof/>
        </w:rPr>
        <w:drawing>
          <wp:inline distT="0" distB="0" distL="0" distR="0" wp14:anchorId="468D6A6D" wp14:editId="205FC65D">
            <wp:extent cx="5928360" cy="3658645"/>
            <wp:effectExtent l="0" t="0" r="0" b="0"/>
            <wp:docPr id="33291867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078" cy="3665877"/>
                    </a:xfrm>
                    <a:prstGeom prst="rect">
                      <a:avLst/>
                    </a:prstGeom>
                    <a:noFill/>
                  </pic:spPr>
                </pic:pic>
              </a:graphicData>
            </a:graphic>
          </wp:inline>
        </w:drawing>
      </w:r>
    </w:p>
    <w:p w14:paraId="0E950932" w14:textId="62BB5DE8" w:rsidR="00E05CEF" w:rsidRDefault="006920C2" w:rsidP="006920C2">
      <w:pPr>
        <w:ind w:left="3600"/>
      </w:pPr>
      <w:r>
        <w:t xml:space="preserve">Fig 2    </w:t>
      </w:r>
    </w:p>
    <w:p w14:paraId="76CB6F1D" w14:textId="0CB0D7DC" w:rsidR="00645401" w:rsidRDefault="00645401" w:rsidP="00645401">
      <w:r>
        <w:t xml:space="preserve">Classifying the </w:t>
      </w:r>
      <w:r w:rsidR="00D13724">
        <w:t xml:space="preserve">overall spending </w:t>
      </w:r>
      <w:r>
        <w:t>accurately</w:t>
      </w:r>
      <w:r w:rsidR="00351B86">
        <w:t xml:space="preserve"> </w:t>
      </w:r>
      <w:r>
        <w:t>is important</w:t>
      </w:r>
      <w:r w:rsidR="00351B86">
        <w:t>,</w:t>
      </w:r>
      <w:r>
        <w:t xml:space="preserve"> but also classifying </w:t>
      </w:r>
      <w:r w:rsidR="00D13724">
        <w:t>specific</w:t>
      </w:r>
      <w:r>
        <w:t xml:space="preserve"> categories. The algorithm can have a high accuracy at classifying most people as normal spending since the largest category is normal spending. It is more valuable to accurately predict the high spenders and since targeting them could bring in higher revenues.  </w:t>
      </w:r>
      <w:r w:rsidR="005D77D6">
        <w:t xml:space="preserve">Tourists spend more on their first trip than on their </w:t>
      </w:r>
      <w:r w:rsidR="0078318F">
        <w:t>subsequent trips</w:t>
      </w:r>
      <w:r w:rsidR="006920C2">
        <w:t>(Fig 3)</w:t>
      </w:r>
      <w:r w:rsidR="00E05CEF">
        <w:t xml:space="preserve">. </w:t>
      </w:r>
      <w:r w:rsidR="00E872AA">
        <w:t xml:space="preserve"> </w:t>
      </w:r>
      <w:r w:rsidR="006920C2">
        <w:t xml:space="preserve">Trip </w:t>
      </w:r>
      <w:r w:rsidR="00E872AA">
        <w:t xml:space="preserve">Activities </w:t>
      </w:r>
      <w:r w:rsidR="00D13724">
        <w:t xml:space="preserve">and </w:t>
      </w:r>
      <w:r w:rsidR="00351B86">
        <w:t xml:space="preserve">the </w:t>
      </w:r>
      <w:r w:rsidR="006920C2">
        <w:t>trip's main purpose</w:t>
      </w:r>
      <w:r w:rsidR="00D13724">
        <w:t xml:space="preserve"> matter heavily to the models</w:t>
      </w:r>
      <w:r w:rsidR="006920C2">
        <w:t>(Fig 4)</w:t>
      </w:r>
      <w:r w:rsidR="00D13724">
        <w:t xml:space="preserve">.  </w:t>
      </w:r>
      <w:r w:rsidR="006920C2">
        <w:t xml:space="preserve">Wildlife Tourism was much more popular in the more expensive cost categories than the lower ones. </w:t>
      </w:r>
      <w:r w:rsidR="00D13724">
        <w:t xml:space="preserve">Hunting tourism had a negative influence on </w:t>
      </w:r>
      <w:r w:rsidR="00541DB5">
        <w:t>being placed in</w:t>
      </w:r>
      <w:r w:rsidR="00D13724">
        <w:t xml:space="preserve"> the highest cost category. Sport Fishing had a positive influence</w:t>
      </w:r>
      <w:r w:rsidR="006920C2">
        <w:t>(Fig 5)</w:t>
      </w:r>
      <w:r w:rsidR="00D13724">
        <w:t xml:space="preserve">. </w:t>
      </w:r>
    </w:p>
    <w:p w14:paraId="72F917E6" w14:textId="2D06E323" w:rsidR="002F7819" w:rsidRDefault="00E05CEF" w:rsidP="00645401">
      <w:r>
        <w:rPr>
          <w:noProof/>
        </w:rPr>
        <w:lastRenderedPageBreak/>
        <w:drawing>
          <wp:inline distT="0" distB="0" distL="0" distR="0" wp14:anchorId="7C447C4B" wp14:editId="52623356">
            <wp:extent cx="5471160" cy="3376485"/>
            <wp:effectExtent l="0" t="0" r="0" b="0"/>
            <wp:docPr id="1416587012" name="Picture 4" descr="A graph of a graph with blue and pink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587012" name="Picture 4" descr="A graph of a graph with blue and pink squares&#10;&#10;Description automatically generated with medium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90081" cy="3388162"/>
                    </a:xfrm>
                    <a:prstGeom prst="rect">
                      <a:avLst/>
                    </a:prstGeom>
                    <a:noFill/>
                  </pic:spPr>
                </pic:pic>
              </a:graphicData>
            </a:graphic>
          </wp:inline>
        </w:drawing>
      </w:r>
    </w:p>
    <w:p w14:paraId="16632C79" w14:textId="7BCC3FF3" w:rsidR="006920C2" w:rsidRDefault="006920C2" w:rsidP="00645401">
      <w:r>
        <w:tab/>
      </w:r>
      <w:r>
        <w:tab/>
      </w:r>
      <w:r>
        <w:tab/>
      </w:r>
      <w:r>
        <w:tab/>
      </w:r>
      <w:r>
        <w:tab/>
        <w:t>Fig 3</w:t>
      </w:r>
    </w:p>
    <w:p w14:paraId="7572A883" w14:textId="3440FD0E" w:rsidR="00645401" w:rsidRDefault="00E872AA" w:rsidP="00645401">
      <w:r>
        <w:rPr>
          <w:noProof/>
        </w:rPr>
        <w:drawing>
          <wp:inline distT="0" distB="0" distL="0" distR="0" wp14:anchorId="62DB5F0B" wp14:editId="18B691FC">
            <wp:extent cx="5524500" cy="3409406"/>
            <wp:effectExtent l="0" t="0" r="0" b="635"/>
            <wp:docPr id="37535029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33344" cy="3414864"/>
                    </a:xfrm>
                    <a:prstGeom prst="rect">
                      <a:avLst/>
                    </a:prstGeom>
                    <a:noFill/>
                  </pic:spPr>
                </pic:pic>
              </a:graphicData>
            </a:graphic>
          </wp:inline>
        </w:drawing>
      </w:r>
    </w:p>
    <w:p w14:paraId="4D735EAD" w14:textId="514BA717" w:rsidR="006920C2" w:rsidRDefault="006920C2" w:rsidP="00645401">
      <w:r>
        <w:tab/>
      </w:r>
      <w:r>
        <w:tab/>
      </w:r>
      <w:r>
        <w:tab/>
      </w:r>
      <w:r>
        <w:tab/>
        <w:t xml:space="preserve">      Fig 4</w:t>
      </w:r>
    </w:p>
    <w:p w14:paraId="02D7240D" w14:textId="77777777" w:rsidR="00645401" w:rsidRDefault="00645401" w:rsidP="00645401"/>
    <w:p w14:paraId="025766BB" w14:textId="46F4D83F" w:rsidR="00645401" w:rsidRDefault="00645401" w:rsidP="00645401">
      <w:pPr>
        <w:jc w:val="center"/>
      </w:pPr>
      <w:r>
        <w:t xml:space="preserve">Machine </w:t>
      </w:r>
      <w:r w:rsidR="00E872AA">
        <w:t>Learning Models</w:t>
      </w:r>
      <w:r>
        <w:t xml:space="preserve"> and </w:t>
      </w:r>
      <w:r w:rsidR="00E872AA">
        <w:t>LDA</w:t>
      </w:r>
    </w:p>
    <w:p w14:paraId="7BC39362" w14:textId="25BDEFF7" w:rsidR="00645401" w:rsidRDefault="00645401" w:rsidP="00645401">
      <w:r>
        <w:lastRenderedPageBreak/>
        <w:t xml:space="preserve">I tested the supervised learning models of </w:t>
      </w:r>
      <w:r w:rsidR="00E05CEF">
        <w:t xml:space="preserve">the </w:t>
      </w:r>
      <w:r>
        <w:t>Linear Discriminate Model and neural network. These were chosen since there was a known response variable we were testing for.  I tested the models</w:t>
      </w:r>
      <w:r w:rsidR="00E05CEF">
        <w:t>,</w:t>
      </w:r>
      <w:r>
        <w:t xml:space="preserve"> focusing on the highest accuracy for classification. </w:t>
      </w:r>
      <w:r w:rsidR="00055D7D">
        <w:t>To</w:t>
      </w:r>
      <w:r>
        <w:t xml:space="preserve"> improve </w:t>
      </w:r>
      <w:r w:rsidR="0013622D">
        <w:t xml:space="preserve">accuracy, many of the models choose not to predict whether </w:t>
      </w:r>
      <w:r>
        <w:t xml:space="preserve">any travelers would be in the highest or lowest cost categories. Those two categories only make up 10% of the observations when added together. My focus was not only trying </w:t>
      </w:r>
      <w:r w:rsidR="00055D7D">
        <w:t xml:space="preserve">to accurately predict the category for spending </w:t>
      </w:r>
      <w:r>
        <w:t xml:space="preserve">but also predicting when travelers would be in the </w:t>
      </w:r>
      <w:r w:rsidR="0078318F">
        <w:t xml:space="preserve">high-spending </w:t>
      </w:r>
      <w:r>
        <w:t xml:space="preserve">categories. The LDA was better at predicting the </w:t>
      </w:r>
      <w:r w:rsidR="0078318F">
        <w:t>“</w:t>
      </w:r>
      <w:r>
        <w:t>higher</w:t>
      </w:r>
      <w:r w:rsidR="0078318F">
        <w:t xml:space="preserve"> cost”</w:t>
      </w:r>
      <w:r>
        <w:t xml:space="preserve">, </w:t>
      </w:r>
      <w:r w:rsidR="0078318F">
        <w:t xml:space="preserve"> </w:t>
      </w:r>
      <w:proofErr w:type="spellStart"/>
      <w:r w:rsidR="0078318F">
        <w:t>and“</w:t>
      </w:r>
      <w:proofErr w:type="gramStart"/>
      <w:r w:rsidR="0013622D">
        <w:t>highest</w:t>
      </w:r>
      <w:proofErr w:type="spellEnd"/>
      <w:r w:rsidR="0013622D">
        <w:t>-cost</w:t>
      </w:r>
      <w:proofErr w:type="gramEnd"/>
      <w:r w:rsidR="0078318F">
        <w:t>”</w:t>
      </w:r>
      <w:r>
        <w:t xml:space="preserve"> </w:t>
      </w:r>
      <w:r w:rsidR="0078318F">
        <w:t>categories</w:t>
      </w:r>
      <w:r>
        <w:t xml:space="preserve"> compared to the neural network. Accuracy for </w:t>
      </w:r>
      <w:r w:rsidR="0013622D">
        <w:t>10-fold</w:t>
      </w:r>
      <w:r>
        <w:t xml:space="preserve"> </w:t>
      </w:r>
      <w:r w:rsidR="00E05CEF">
        <w:t>cross-validation</w:t>
      </w:r>
      <w:r>
        <w:t xml:space="preserve"> using LDA was 51.6%</w:t>
      </w:r>
      <w:r w:rsidR="00E05CEF">
        <w:t>.</w:t>
      </w:r>
      <w:r>
        <w:t xml:space="preserve"> Random guessing would result in 16% </w:t>
      </w:r>
      <w:proofErr w:type="gramStart"/>
      <w:r>
        <w:t>accuracy</w:t>
      </w:r>
      <w:proofErr w:type="gramEnd"/>
    </w:p>
    <w:p w14:paraId="59BBF61D" w14:textId="6CE1D671" w:rsidR="00645401" w:rsidRDefault="00645401" w:rsidP="00645401">
      <w:r>
        <w:t xml:space="preserve">LDA uses the existing observations to predict future observations based on certain thresholds. LDA can be sensitive to outliers in the group. The data was split into a training group and a testing group. </w:t>
      </w:r>
      <w:r w:rsidR="0078318F">
        <w:t>Two-thirds</w:t>
      </w:r>
      <w:r>
        <w:t xml:space="preserve"> of the data was used for the training and</w:t>
      </w:r>
      <w:r w:rsidR="0078318F">
        <w:t xml:space="preserve"> one-third</w:t>
      </w:r>
      <w:r>
        <w:t xml:space="preserve"> for testing. The training data was used with </w:t>
      </w:r>
      <w:r w:rsidR="00E05CEF">
        <w:t>10-fold cross-validation</w:t>
      </w:r>
      <w:r>
        <w:t xml:space="preserve"> to build the model. This resampling of the data </w:t>
      </w:r>
      <w:r w:rsidR="00E05CEF">
        <w:t>reduces the</w:t>
      </w:r>
      <w:r>
        <w:t xml:space="preserve"> overfitting </w:t>
      </w:r>
      <w:r w:rsidR="00E05CEF">
        <w:t xml:space="preserve">of </w:t>
      </w:r>
      <w:r>
        <w:t>the model.</w:t>
      </w:r>
      <w:r w:rsidR="00E05CEF">
        <w:t xml:space="preserve"> The LDA was then tested with double </w:t>
      </w:r>
      <w:r w:rsidR="001F2CE2">
        <w:t>cross-validation,</w:t>
      </w:r>
      <w:r w:rsidR="00E05CEF">
        <w:t xml:space="preserve"> </w:t>
      </w:r>
      <w:r w:rsidR="001F2CE2">
        <w:t>which</w:t>
      </w:r>
      <w:r w:rsidR="00E05CEF">
        <w:t xml:space="preserve"> proved to have a 51</w:t>
      </w:r>
      <w:r w:rsidR="003D7EED">
        <w:t>.7</w:t>
      </w:r>
      <w:r w:rsidR="00E05CEF">
        <w:t>% accuracy compared to the neural network</w:t>
      </w:r>
      <w:r w:rsidR="001F2CE2">
        <w:t xml:space="preserve"> with </w:t>
      </w:r>
      <w:r w:rsidR="0078318F">
        <w:t>55</w:t>
      </w:r>
      <w:r w:rsidR="00E05CEF">
        <w:t>% accuracy</w:t>
      </w:r>
      <w:r w:rsidR="0078318F">
        <w:t xml:space="preserve">. The Neural Network achieved this by failing to place anyone in the top and bottom cost categories. LDA had placed tourists in all categories. </w:t>
      </w:r>
    </w:p>
    <w:p w14:paraId="1ADD8FA1" w14:textId="1CD9E8FB" w:rsidR="00645401" w:rsidRDefault="00BB1370" w:rsidP="00E05CEF">
      <w:pPr>
        <w:jc w:val="center"/>
      </w:pPr>
      <w:r>
        <w:t>Neural Network</w:t>
      </w:r>
    </w:p>
    <w:p w14:paraId="71F67774" w14:textId="30F310DA" w:rsidR="001F2CE2" w:rsidRDefault="00645401" w:rsidP="001F2CE2">
      <w:pPr>
        <w:ind w:firstLine="720"/>
      </w:pPr>
      <w:r>
        <w:t xml:space="preserve">The neural network model uses layers of hidden neurons to </w:t>
      </w:r>
      <w:r w:rsidR="0013622D">
        <w:t>weigh</w:t>
      </w:r>
      <w:r>
        <w:t xml:space="preserve"> and predict which category to place a traveler in. I adjusted the size of the network and decay rate to optimal levels where the model still converged.</w:t>
      </w:r>
      <w:r w:rsidR="00F501DF">
        <w:t xml:space="preserve"> The ideal size was 5 hidden nodes</w:t>
      </w:r>
      <w:r w:rsidR="0013622D">
        <w:t>,</w:t>
      </w:r>
      <w:r w:rsidR="00F501DF">
        <w:t xml:space="preserve"> producing a 19-5-1 model. </w:t>
      </w:r>
      <w:r w:rsidR="00D13724">
        <w:t xml:space="preserve"> The best decay rate was </w:t>
      </w:r>
      <w:r w:rsidR="0078318F">
        <w:t>0</w:t>
      </w:r>
      <w:r w:rsidR="00D13724">
        <w:t xml:space="preserve">.5. </w:t>
      </w:r>
      <w:r>
        <w:t xml:space="preserve"> The model</w:t>
      </w:r>
      <w:r w:rsidR="0078318F">
        <w:t xml:space="preserve"> with single-layer cross-validation achieved a similar accuracy level </w:t>
      </w:r>
      <w:r w:rsidR="00D13724">
        <w:t xml:space="preserve">(54%) </w:t>
      </w:r>
      <w:r>
        <w:t xml:space="preserve"> as LDA but did not place any travelers in the top or bottom price categories. I adjusted the neural network to focus on the kappa instead of accuracy. This allowed the model to predict the highest and lowest price categories. Kappa focuses on the observed vs the expected results. It tries to improve from </w:t>
      </w:r>
      <w:r w:rsidR="00F501DF">
        <w:t xml:space="preserve">the </w:t>
      </w:r>
      <w:r w:rsidR="00D13724">
        <w:t>level of expected results</w:t>
      </w:r>
      <w:r>
        <w:t xml:space="preserve">. </w:t>
      </w:r>
      <w:r w:rsidR="00F501DF">
        <w:t xml:space="preserve"> </w:t>
      </w:r>
      <w:r>
        <w:t xml:space="preserve">It expects 1/6 of the travelers to be in </w:t>
      </w:r>
      <w:r w:rsidR="00F501DF">
        <w:t xml:space="preserve">the </w:t>
      </w:r>
      <w:r>
        <w:t>highest cost category. This model has a lower accuracy at 43%</w:t>
      </w:r>
      <w:r w:rsidR="00F501DF">
        <w:t xml:space="preserve"> overall</w:t>
      </w:r>
      <w:r>
        <w:t xml:space="preserve"> but makes predictions for the </w:t>
      </w:r>
      <w:r w:rsidR="00F501DF">
        <w:t>highest price category we are most interested in</w:t>
      </w:r>
      <w:r>
        <w:t xml:space="preserve">. </w:t>
      </w:r>
      <w:r w:rsidR="00F501DF">
        <w:t xml:space="preserve"> </w:t>
      </w:r>
    </w:p>
    <w:p w14:paraId="5370EB72" w14:textId="5B8781F3" w:rsidR="00645401" w:rsidRDefault="00645401" w:rsidP="00BB1370">
      <w:pPr>
        <w:ind w:firstLine="720"/>
      </w:pPr>
      <w:r>
        <w:t xml:space="preserve">The </w:t>
      </w:r>
      <w:r w:rsidR="0019731B">
        <w:t xml:space="preserve">top </w:t>
      </w:r>
      <w:r>
        <w:t>factors for prediction were travel purpose</w:t>
      </w:r>
      <w:r w:rsidR="0019731B">
        <w:t>-</w:t>
      </w:r>
      <w:r w:rsidR="00A635A2">
        <w:t xml:space="preserve">leisure and </w:t>
      </w:r>
      <w:r w:rsidR="0019731B">
        <w:t>whether</w:t>
      </w:r>
      <w:r w:rsidR="00A635A2">
        <w:t xml:space="preserve"> the tour was part of a sightseeing</w:t>
      </w:r>
      <w:r>
        <w:t xml:space="preserve"> package</w:t>
      </w:r>
      <w:r w:rsidR="006920C2">
        <w:t>(Fig 5)</w:t>
      </w:r>
      <w:r w:rsidR="00BB1370">
        <w:t xml:space="preserve">. </w:t>
      </w:r>
      <w:r w:rsidR="0019731B">
        <w:t xml:space="preserve">The top factor was the number of women in the party, which makes sense since an increase in people leads to increased total costs. </w:t>
      </w:r>
      <w:r w:rsidR="00BB1370">
        <w:t>This was found usin</w:t>
      </w:r>
      <w:r w:rsidR="00F501DF">
        <w:t>g</w:t>
      </w:r>
      <w:r w:rsidR="00BB1370">
        <w:t xml:space="preserve"> the olden plot. </w:t>
      </w:r>
      <w:r w:rsidR="00AC6666">
        <w:t xml:space="preserve">These were the most important factors for classifying the highest cost category. </w:t>
      </w:r>
      <w:r w:rsidR="00A635A2">
        <w:t xml:space="preserve"> To maximize marketing,</w:t>
      </w:r>
      <w:r w:rsidR="00AC6666">
        <w:t xml:space="preserve"> </w:t>
      </w:r>
      <w:r w:rsidR="00A635A2">
        <w:t>I recommend advertising trips to Tanzania in a package with accommodations for first-time travelers</w:t>
      </w:r>
      <w:r>
        <w:t xml:space="preserve">. </w:t>
      </w:r>
      <w:r w:rsidR="00BB1370">
        <w:t xml:space="preserve">This would include a larger group focusing on wildlife tourism and sport fishing. </w:t>
      </w:r>
      <w:r w:rsidR="008D76CA">
        <w:t xml:space="preserve">The package should be targeted to an older audience </w:t>
      </w:r>
      <w:r w:rsidR="0019731B">
        <w:t>between the ages of</w:t>
      </w:r>
      <w:r w:rsidR="008D76CA">
        <w:t xml:space="preserve"> 45 – 64. </w:t>
      </w:r>
    </w:p>
    <w:p w14:paraId="0A95C9FA" w14:textId="56BAB5B1" w:rsidR="008D76CA" w:rsidRDefault="008D76CA" w:rsidP="00BB1370">
      <w:pPr>
        <w:ind w:firstLine="720"/>
      </w:pPr>
      <w:r>
        <w:t xml:space="preserve">Tourists that spend the least are business travelers. This makes sense </w:t>
      </w:r>
      <w:r w:rsidR="001F2CE2">
        <w:t>since they</w:t>
      </w:r>
      <w:r>
        <w:t xml:space="preserve"> are on a budget and have limited time. Mission trips and </w:t>
      </w:r>
      <w:r w:rsidR="00A635A2">
        <w:t xml:space="preserve">scientific trips </w:t>
      </w:r>
      <w:r>
        <w:t xml:space="preserve">also had </w:t>
      </w:r>
      <w:r w:rsidR="001F2CE2">
        <w:t xml:space="preserve">a </w:t>
      </w:r>
      <w:r>
        <w:t xml:space="preserve">negative </w:t>
      </w:r>
      <w:r w:rsidR="00A635A2">
        <w:t xml:space="preserve">influence. They are the </w:t>
      </w:r>
      <w:r w:rsidR="00057417">
        <w:t xml:space="preserve">factors for </w:t>
      </w:r>
      <w:r w:rsidR="00A635A2">
        <w:t xml:space="preserve">lower-cost categories of tourism. </w:t>
      </w:r>
    </w:p>
    <w:p w14:paraId="4345371F" w14:textId="57683F13" w:rsidR="00BB1370" w:rsidRDefault="00A635A2" w:rsidP="00645401">
      <w:r>
        <w:rPr>
          <w:noProof/>
        </w:rPr>
        <w:lastRenderedPageBreak/>
        <w:drawing>
          <wp:inline distT="0" distB="0" distL="0" distR="0" wp14:anchorId="2CA5A633" wp14:editId="117CAEE4">
            <wp:extent cx="5554980" cy="3428217"/>
            <wp:effectExtent l="0" t="0" r="7620" b="1270"/>
            <wp:docPr id="171623723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3927" cy="3470767"/>
                    </a:xfrm>
                    <a:prstGeom prst="rect">
                      <a:avLst/>
                    </a:prstGeom>
                    <a:noFill/>
                  </pic:spPr>
                </pic:pic>
              </a:graphicData>
            </a:graphic>
          </wp:inline>
        </w:drawing>
      </w:r>
    </w:p>
    <w:p w14:paraId="2E056362" w14:textId="78912AEE" w:rsidR="00645401" w:rsidRDefault="006920C2" w:rsidP="00645401">
      <w:r>
        <w:tab/>
      </w:r>
      <w:r>
        <w:tab/>
      </w:r>
      <w:r>
        <w:tab/>
      </w:r>
      <w:r>
        <w:tab/>
      </w:r>
      <w:r>
        <w:tab/>
      </w:r>
      <w:r>
        <w:tab/>
        <w:t>Fig 5</w:t>
      </w:r>
    </w:p>
    <w:p w14:paraId="4FBDCB34" w14:textId="100DA33D" w:rsidR="00645401" w:rsidRDefault="00645401" w:rsidP="00645401">
      <w:r>
        <w:t xml:space="preserve">I also tested </w:t>
      </w:r>
      <w:r w:rsidR="00AC6666">
        <w:t>an</w:t>
      </w:r>
      <w:r>
        <w:t xml:space="preserve"> unsupervised model, </w:t>
      </w:r>
      <w:proofErr w:type="spellStart"/>
      <w:r w:rsidR="00AC6666">
        <w:t>A</w:t>
      </w:r>
      <w:r>
        <w:t>p</w:t>
      </w:r>
      <w:r w:rsidR="00AC6666">
        <w:t>ri</w:t>
      </w:r>
      <w:r>
        <w:t>ori</w:t>
      </w:r>
      <w:proofErr w:type="spellEnd"/>
      <w:r w:rsidR="00AC6666">
        <w:t xml:space="preserve"> association rules</w:t>
      </w:r>
      <w:r w:rsidR="00F71FD2">
        <w:t>,</w:t>
      </w:r>
      <w:r>
        <w:t xml:space="preserve"> to see what factors </w:t>
      </w:r>
      <w:r w:rsidR="0019731B">
        <w:t xml:space="preserve">strongly lead </w:t>
      </w:r>
      <w:r>
        <w:t xml:space="preserve">to high spending predictions. The model had many issues predicting high spending with high support over .05 and confidence over </w:t>
      </w:r>
      <w:r w:rsidR="0019731B">
        <w:t>0</w:t>
      </w:r>
      <w:r>
        <w:t>.5</w:t>
      </w:r>
      <w:r w:rsidR="00AC6666">
        <w:t>.</w:t>
      </w:r>
      <w:r>
        <w:t xml:space="preserve"> There were no rules over</w:t>
      </w:r>
      <w:r w:rsidR="00F501DF">
        <w:t xml:space="preserve"> the </w:t>
      </w:r>
      <w:r>
        <w:t>threshold for highest spending or higher spending.</w:t>
      </w:r>
      <w:r w:rsidR="00F501DF">
        <w:t xml:space="preserve"> Unsupervised learning proved </w:t>
      </w:r>
      <w:r w:rsidR="00AC6666">
        <w:t xml:space="preserve">too unreliable </w:t>
      </w:r>
      <w:r w:rsidR="00F71FD2">
        <w:t>to predict which factors lead to the highest spending accurately</w:t>
      </w:r>
      <w:r w:rsidR="00F501DF">
        <w:t xml:space="preserve">. </w:t>
      </w:r>
    </w:p>
    <w:p w14:paraId="13D22D86" w14:textId="234322E7" w:rsidR="00F501DF" w:rsidRDefault="00F501DF" w:rsidP="00645401">
      <w:r>
        <w:t xml:space="preserve">The modeling could be improved </w:t>
      </w:r>
      <w:r w:rsidR="003D7EED">
        <w:t xml:space="preserve">for the </w:t>
      </w:r>
      <w:r w:rsidR="00006070">
        <w:t>higher-priced</w:t>
      </w:r>
      <w:r w:rsidR="003D7EED">
        <w:t xml:space="preserve"> categor</w:t>
      </w:r>
      <w:r w:rsidR="00006070">
        <w:t>ies</w:t>
      </w:r>
      <w:r w:rsidR="003D7EED">
        <w:t xml:space="preserve"> by splitting the data and focusing on the </w:t>
      </w:r>
      <w:r w:rsidR="00006070">
        <w:t>more expensive ones</w:t>
      </w:r>
      <w:r w:rsidR="003D7EED">
        <w:t xml:space="preserve">. </w:t>
      </w:r>
      <w:r w:rsidR="00006070">
        <w:t xml:space="preserve"> </w:t>
      </w:r>
      <w:r w:rsidR="003D7EED">
        <w:t xml:space="preserve"> Another method would be regression</w:t>
      </w:r>
      <w:r w:rsidR="00282F72">
        <w:t>,</w:t>
      </w:r>
      <w:r w:rsidR="003D7EED">
        <w:t xml:space="preserve"> </w:t>
      </w:r>
      <w:r w:rsidR="0031171E">
        <w:t xml:space="preserve">which is </w:t>
      </w:r>
      <w:r w:rsidR="003D7EED">
        <w:t xml:space="preserve">looking at the exact dollar value tourists will spend. The data set already had the tourists pre-classified into certain cost categories. If the dollar value was known, a model could be built focusing on how much tourists will spend and </w:t>
      </w:r>
      <w:r w:rsidR="00006070">
        <w:t xml:space="preserve">the </w:t>
      </w:r>
      <w:r w:rsidR="003D7EED">
        <w:t>dollar value those activities bring in. This could help the government of Tanzania and the tourist industry determine which activity might have a good return on investment.</w:t>
      </w:r>
      <w:r w:rsidR="00006070">
        <w:t xml:space="preserve"> The model could show what value tourists place on certain activities.  </w:t>
      </w:r>
      <w:r w:rsidR="003D7EED">
        <w:t xml:space="preserve">Bird </w:t>
      </w:r>
      <w:r w:rsidR="0031171E">
        <w:t>Watching</w:t>
      </w:r>
      <w:r w:rsidR="003D7EED">
        <w:t xml:space="preserve"> might add very little value to this model, but it might cost little to maintain and run. Overall</w:t>
      </w:r>
      <w:r w:rsidR="00006070">
        <w:t>, this current model would be better for marketing purposes and adds very little to</w:t>
      </w:r>
      <w:r w:rsidR="003D7EED">
        <w:t xml:space="preserve"> what activities to invest in. </w:t>
      </w:r>
    </w:p>
    <w:p w14:paraId="3F170643" w14:textId="04F15FEB" w:rsidR="00EE49E7" w:rsidRDefault="00F501DF" w:rsidP="00F501DF">
      <w:pPr>
        <w:jc w:val="center"/>
      </w:pPr>
      <w:r>
        <w:t>Conclusion</w:t>
      </w:r>
    </w:p>
    <w:p w14:paraId="22123706" w14:textId="723E4445" w:rsidR="0031171E" w:rsidRDefault="003D7EED" w:rsidP="0031171E">
      <w:r>
        <w:t xml:space="preserve">The best model was the </w:t>
      </w:r>
      <w:r w:rsidR="004B7C18">
        <w:t xml:space="preserve">LDA model. It had the highest accuracy overall and classified </w:t>
      </w:r>
      <w:r w:rsidR="000953A4">
        <w:t>tourists into the Highest Cost category. This allows marketers to use targeted marketing on people likely to take a trip to Tanzania in the highe</w:t>
      </w:r>
      <w:r w:rsidR="00AC6666">
        <w:t>r</w:t>
      </w:r>
      <w:r w:rsidR="000953A4">
        <w:t xml:space="preserve"> cost categor</w:t>
      </w:r>
      <w:r w:rsidR="00AC6666">
        <w:t>ies</w:t>
      </w:r>
      <w:r w:rsidR="000953A4">
        <w:t>.</w:t>
      </w:r>
      <w:r w:rsidR="0031171E" w:rsidRPr="0031171E">
        <w:rPr>
          <w:rFonts w:ascii="Roboto" w:hAnsi="Roboto"/>
          <w:color w:val="444746"/>
          <w:spacing w:val="3"/>
          <w:sz w:val="21"/>
          <w:szCs w:val="21"/>
        </w:rPr>
        <w:t xml:space="preserve"> </w:t>
      </w:r>
      <w:r w:rsidR="0031171E">
        <w:rPr>
          <w:rFonts w:ascii="Roboto" w:hAnsi="Roboto"/>
          <w:color w:val="444746"/>
          <w:spacing w:val="3"/>
          <w:sz w:val="21"/>
          <w:szCs w:val="21"/>
        </w:rPr>
        <w:t xml:space="preserve">The government can focus on this group </w:t>
      </w:r>
      <w:proofErr w:type="gramStart"/>
      <w:r w:rsidR="0031171E">
        <w:rPr>
          <w:rFonts w:ascii="Roboto" w:hAnsi="Roboto"/>
          <w:color w:val="444746"/>
          <w:spacing w:val="3"/>
          <w:sz w:val="21"/>
          <w:szCs w:val="21"/>
        </w:rPr>
        <w:t>in order to</w:t>
      </w:r>
      <w:proofErr w:type="gramEnd"/>
      <w:r w:rsidR="0031171E">
        <w:rPr>
          <w:rFonts w:ascii="Roboto" w:hAnsi="Roboto"/>
          <w:color w:val="444746"/>
          <w:spacing w:val="3"/>
          <w:sz w:val="21"/>
          <w:szCs w:val="21"/>
        </w:rPr>
        <w:t xml:space="preserve"> preserve the revenue stream coming in from tourism without the environmental destruction from over-tourism</w:t>
      </w:r>
      <w:r w:rsidR="000953A4">
        <w:t xml:space="preserve">. </w:t>
      </w:r>
      <w:r w:rsidR="00AC6666">
        <w:t xml:space="preserve"> </w:t>
      </w:r>
      <w:r w:rsidR="00F71FD2">
        <w:t>The long-term</w:t>
      </w:r>
      <w:r w:rsidR="00AC6666">
        <w:t xml:space="preserve"> stability of tourism requires a balanced approach</w:t>
      </w:r>
      <w:r w:rsidR="00F71FD2">
        <w:t>,</w:t>
      </w:r>
      <w:r w:rsidR="00AC6666">
        <w:t xml:space="preserve"> and machine learning models can help produce the optimal results </w:t>
      </w:r>
      <w:r w:rsidR="002B492B">
        <w:t>if</w:t>
      </w:r>
      <w:r w:rsidR="00AC6666">
        <w:t xml:space="preserve"> the goal is known. </w:t>
      </w:r>
    </w:p>
    <w:p w14:paraId="5A2D7910" w14:textId="098A84B8" w:rsidR="00F14C62" w:rsidRDefault="00EE49E7" w:rsidP="0031171E">
      <w:pPr>
        <w:jc w:val="center"/>
      </w:pPr>
      <w:r>
        <w:lastRenderedPageBreak/>
        <w:t>References</w:t>
      </w:r>
    </w:p>
    <w:p w14:paraId="353B5DAC" w14:textId="07D7745D" w:rsidR="00355ECC" w:rsidRDefault="00355ECC" w:rsidP="00355ECC">
      <w:pPr>
        <w:pStyle w:val="NormalWeb"/>
        <w:ind w:left="567" w:hanging="567"/>
      </w:pPr>
      <w:r>
        <w:t xml:space="preserve">Leahy, Kate. “Is </w:t>
      </w:r>
      <w:proofErr w:type="spellStart"/>
      <w:r>
        <w:t>Overtourism</w:t>
      </w:r>
      <w:proofErr w:type="spellEnd"/>
      <w:r>
        <w:t xml:space="preserve"> a Problem?” </w:t>
      </w:r>
      <w:r>
        <w:rPr>
          <w:i/>
          <w:iCs/>
        </w:rPr>
        <w:t>Travel</w:t>
      </w:r>
      <w:r>
        <w:t xml:space="preserve">, National Geographic, 11 Sept. 2023, www.nationalgeographic.com/travel/article/what-is-overtourism. </w:t>
      </w:r>
    </w:p>
    <w:p w14:paraId="1912C36F" w14:textId="77777777" w:rsidR="00F14C62" w:rsidRDefault="00F14C62" w:rsidP="00F14C62">
      <w:pPr>
        <w:pStyle w:val="NormalWeb"/>
        <w:ind w:left="567" w:hanging="567"/>
      </w:pPr>
      <w:r>
        <w:t xml:space="preserve">“Tanzania Tourism Archives.” </w:t>
      </w:r>
      <w:proofErr w:type="spellStart"/>
      <w:r>
        <w:rPr>
          <w:i/>
          <w:iCs/>
        </w:rPr>
        <w:t>TanzaniaInvest</w:t>
      </w:r>
      <w:proofErr w:type="spellEnd"/>
      <w:r>
        <w:t xml:space="preserve">, 8 Dec. 2023, www.tanzaniainvest.com/tourism. </w:t>
      </w:r>
    </w:p>
    <w:p w14:paraId="6A9051E6" w14:textId="40FBD749" w:rsidR="00F14C62" w:rsidRDefault="00F14C62" w:rsidP="00F14C62">
      <w:pPr>
        <w:pStyle w:val="NormalWeb"/>
        <w:ind w:left="567" w:hanging="567"/>
      </w:pPr>
      <w:r>
        <w:t xml:space="preserve">“Why Choose Tanzania?” </w:t>
      </w:r>
      <w:r>
        <w:rPr>
          <w:i/>
          <w:iCs/>
        </w:rPr>
        <w:t>Tanzania Explorer</w:t>
      </w:r>
      <w:r>
        <w:t xml:space="preserve">, www.tanzaniaexplorer.com/about-tanzania. Accessed 12 Dec. 2023. </w:t>
      </w:r>
    </w:p>
    <w:p w14:paraId="29C07D7E" w14:textId="4CFAB0B5" w:rsidR="00EE49E7" w:rsidRDefault="00EE49E7" w:rsidP="00645401">
      <w:r>
        <w:t>Link to the Data Source:</w:t>
      </w:r>
    </w:p>
    <w:p w14:paraId="5FE42FDA" w14:textId="77777777" w:rsidR="00EE49E7" w:rsidRDefault="00EE49E7" w:rsidP="00EE49E7">
      <w:r>
        <w:t>https://www.kaggle.com/datasets/tevintemu/tanzania-tourism-classification-challenge/data</w:t>
      </w:r>
    </w:p>
    <w:p w14:paraId="3FDB6CAB" w14:textId="77777777" w:rsidR="00EE49E7" w:rsidRDefault="00EE49E7" w:rsidP="00645401"/>
    <w:sectPr w:rsidR="00EE49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401"/>
    <w:rsid w:val="00006070"/>
    <w:rsid w:val="00055D7D"/>
    <w:rsid w:val="00057417"/>
    <w:rsid w:val="00062F7D"/>
    <w:rsid w:val="000868B0"/>
    <w:rsid w:val="000913B1"/>
    <w:rsid w:val="000953A4"/>
    <w:rsid w:val="0013622D"/>
    <w:rsid w:val="0019731B"/>
    <w:rsid w:val="001E6390"/>
    <w:rsid w:val="001F2CE2"/>
    <w:rsid w:val="00282F72"/>
    <w:rsid w:val="002B492B"/>
    <w:rsid w:val="002F7819"/>
    <w:rsid w:val="0031171E"/>
    <w:rsid w:val="00351B86"/>
    <w:rsid w:val="00355ECC"/>
    <w:rsid w:val="003950AE"/>
    <w:rsid w:val="003D7EED"/>
    <w:rsid w:val="00497ED4"/>
    <w:rsid w:val="004B7C18"/>
    <w:rsid w:val="00541DB5"/>
    <w:rsid w:val="005D77D6"/>
    <w:rsid w:val="00645401"/>
    <w:rsid w:val="006920C2"/>
    <w:rsid w:val="0078318F"/>
    <w:rsid w:val="007A2E54"/>
    <w:rsid w:val="008D76CA"/>
    <w:rsid w:val="009233EA"/>
    <w:rsid w:val="00A14C1C"/>
    <w:rsid w:val="00A635A2"/>
    <w:rsid w:val="00A97B03"/>
    <w:rsid w:val="00AC6666"/>
    <w:rsid w:val="00BB1370"/>
    <w:rsid w:val="00BC0111"/>
    <w:rsid w:val="00D13724"/>
    <w:rsid w:val="00D6161E"/>
    <w:rsid w:val="00E05CEF"/>
    <w:rsid w:val="00E872AA"/>
    <w:rsid w:val="00EE49E7"/>
    <w:rsid w:val="00F14C62"/>
    <w:rsid w:val="00F501DF"/>
    <w:rsid w:val="00F71FD2"/>
    <w:rsid w:val="00FA1736"/>
    <w:rsid w:val="00FE31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E8E089"/>
  <w15:chartTrackingRefBased/>
  <w15:docId w15:val="{4BA21C87-21CC-4A52-8563-82BAB6D4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9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E49E7"/>
    <w:rPr>
      <w:color w:val="0563C1" w:themeColor="hyperlink"/>
      <w:u w:val="single"/>
    </w:rPr>
  </w:style>
  <w:style w:type="character" w:styleId="UnresolvedMention">
    <w:name w:val="Unresolved Mention"/>
    <w:basedOn w:val="DefaultParagraphFont"/>
    <w:uiPriority w:val="99"/>
    <w:semiHidden/>
    <w:unhideWhenUsed/>
    <w:rsid w:val="00EE49E7"/>
    <w:rPr>
      <w:color w:val="605E5C"/>
      <w:shd w:val="clear" w:color="auto" w:fill="E1DFDD"/>
    </w:rPr>
  </w:style>
  <w:style w:type="paragraph" w:styleId="NormalWeb">
    <w:name w:val="Normal (Web)"/>
    <w:basedOn w:val="Normal"/>
    <w:uiPriority w:val="99"/>
    <w:unhideWhenUsed/>
    <w:rsid w:val="00355EC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604384">
      <w:bodyDiv w:val="1"/>
      <w:marLeft w:val="0"/>
      <w:marRight w:val="0"/>
      <w:marTop w:val="0"/>
      <w:marBottom w:val="0"/>
      <w:divBdr>
        <w:top w:val="none" w:sz="0" w:space="0" w:color="auto"/>
        <w:left w:val="none" w:sz="0" w:space="0" w:color="auto"/>
        <w:bottom w:val="none" w:sz="0" w:space="0" w:color="auto"/>
        <w:right w:val="none" w:sz="0" w:space="0" w:color="auto"/>
      </w:divBdr>
    </w:div>
    <w:div w:id="928537886">
      <w:bodyDiv w:val="1"/>
      <w:marLeft w:val="0"/>
      <w:marRight w:val="0"/>
      <w:marTop w:val="0"/>
      <w:marBottom w:val="0"/>
      <w:divBdr>
        <w:top w:val="none" w:sz="0" w:space="0" w:color="auto"/>
        <w:left w:val="none" w:sz="0" w:space="0" w:color="auto"/>
        <w:bottom w:val="none" w:sz="0" w:space="0" w:color="auto"/>
        <w:right w:val="none" w:sz="0" w:space="0" w:color="auto"/>
      </w:divBdr>
    </w:div>
    <w:div w:id="964236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5521</TotalTime>
  <Pages>6</Pages>
  <Words>1380</Words>
  <Characters>7411</Characters>
  <Application>Microsoft Office Word</Application>
  <DocSecurity>0</DocSecurity>
  <Lines>113</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Gruber, Adam - gruba02</dc:creator>
  <cp:keywords/>
  <dc:description/>
  <cp:lastModifiedBy>Gruber, Adam - gruba02</cp:lastModifiedBy>
  <cp:revision>29</cp:revision>
  <dcterms:created xsi:type="dcterms:W3CDTF">2023-12-11T22:54:00Z</dcterms:created>
  <dcterms:modified xsi:type="dcterms:W3CDTF">2023-12-16T03:34:00Z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486abc56-4789-48bb-9f69-bcfa429a5f01</vt:lpwstr>
  </property>
</Properties>
</file>